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sz w:val="40"/>
          <w:szCs w:val="40"/>
        </w:rPr>
        <w:t>兰溪市灵源旅游发展有限公司招聘办公室岗位员工笔试成绩公示</w:t>
      </w:r>
    </w:p>
    <w:tbl>
      <w:tblPr>
        <w:tblW w:w="805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2655"/>
        <w:gridCol w:w="2385"/>
        <w:gridCol w:w="13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名次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成绩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倪亿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89.33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童心纯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徐凯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项芳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84.67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洪嫣然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82.67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郑晓梅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汪易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81.67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王筱婷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79.33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郭萱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78.67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江婷婷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78.33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叶青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77.67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范顺丰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76.67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叶灿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75.33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童双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75.33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傅智莉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蓝宇煊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73.33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胡忞帆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73.33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章夏娟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72.33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贝婷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70.67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郑益成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68.33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张家琪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66.67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郦晨曦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赵卉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63.33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薛妙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61.67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徐妙珍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61.67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邓灵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60.33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张琦悦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8.33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徐叶峰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郑卫燕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汪天绮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盛雨欣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陆妙蓉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兰溪市灵源旅游发展有限公司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2020年10月7日</w:t>
      </w:r>
    </w:p>
    <w:p>
      <w:pPr>
        <w:jc w:val="center"/>
        <w:rPr>
          <w:rFonts w:ascii="宋体" w:hAnsi="宋体" w:eastAsia="宋体" w:cs="宋体"/>
          <w:sz w:val="40"/>
          <w:szCs w:val="4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3A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2020-10-07T03:20:41Z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